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bookmarkStart w:id="0" w:name="_GoBack"/>
      <w:bookmarkEnd w:id="0"/>
      <w:r>
        <w:rPr>
          <w:rFonts w:hint="eastAsia" w:ascii="仿宋_GB2312" w:hAnsi="微软雅黑" w:eastAsia="仿宋_GB2312"/>
          <w:color w:val="333333"/>
          <w:sz w:val="28"/>
          <w:szCs w:val="28"/>
        </w:rPr>
        <w:t>附件一：</w:t>
      </w:r>
    </w:p>
    <w:p>
      <w:pPr>
        <w:snapToGrid w:val="0"/>
        <w:spacing w:line="600" w:lineRule="exact"/>
        <w:jc w:val="center"/>
        <w:rPr>
          <w:rFonts w:ascii="方正小标宋简体" w:hAnsi="微软雅黑" w:eastAsia="方正小标宋简体"/>
          <w:color w:val="333333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华东交通大学2024年度第二批成人学士</w:t>
      </w:r>
    </w:p>
    <w:p>
      <w:pPr>
        <w:snapToGrid w:val="0"/>
        <w:spacing w:line="600" w:lineRule="exact"/>
        <w:jc w:val="center"/>
        <w:rPr>
          <w:rFonts w:ascii="方正小标宋简体" w:hAnsi="思源宋体 Heavy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学位专业课考试报名操作流程</w:t>
      </w:r>
    </w:p>
    <w:p>
      <w:pPr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360" w:lineRule="auto"/>
        <w:rPr>
          <w:rStyle w:val="6"/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报考网址：</w:t>
      </w:r>
      <w:r>
        <w:fldChar w:fldCharType="begin"/>
      </w:r>
      <w:r>
        <w:instrText xml:space="preserve"> HYPERLINK "https://ecjtucj.jxjy.chaoxing.com/" </w:instrText>
      </w:r>
      <w:r>
        <w:fldChar w:fldCharType="separate"/>
      </w:r>
      <w:r>
        <w:rPr>
          <w:rStyle w:val="6"/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https://ecjtucj.jxjy.chaoxing.com/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（建议使用谷歌、360极速浏览器、火狐、猎豹等兼容性强的浏览器）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sz w:val="28"/>
          <w:szCs w:val="28"/>
          <w:lang w:eastAsia="zh-Hans"/>
        </w:rPr>
        <w:t>1、登录页面：请选择</w:t>
      </w:r>
      <w:r>
        <w:rPr>
          <w:rFonts w:hint="eastAsia" w:ascii="宋体" w:hAnsi="宋体" w:eastAsia="宋体" w:cs="宋体"/>
          <w:b/>
          <w:bCs/>
          <w:color w:val="00B050"/>
          <w:sz w:val="28"/>
          <w:szCs w:val="28"/>
          <w:lang w:eastAsia="zh-Hans"/>
        </w:rPr>
        <w:t>【机构账号账号登录】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，然后在此页面中输入账号、密码；</w:t>
      </w:r>
    </w:p>
    <w:p>
      <w:pPr>
        <w:spacing w:line="360" w:lineRule="auto"/>
        <w:rPr>
          <w:rFonts w:ascii="宋体" w:hAnsi="宋体" w:eastAsia="宋体" w:cs="宋体"/>
          <w:b/>
          <w:bCs/>
          <w:color w:val="C00000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eastAsia="zh-Hans"/>
        </w:rPr>
        <w:t>初始账号为学号，密码为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en-US" w:eastAsia="zh-CN"/>
        </w:rPr>
        <w:t>hdjd@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eastAsia="zh-Hans"/>
        </w:rPr>
        <w:t>身份证后六位，如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en-US" w:eastAsia="zh-CN"/>
        </w:rPr>
        <w:t>身份证号最后一位为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eastAsia="zh-Hans"/>
        </w:rPr>
        <w:t>字母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en-US" w:eastAsia="zh-CN"/>
        </w:rPr>
        <w:t>则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eastAsia="zh-Hans"/>
        </w:rPr>
        <w:t>需大写。</w:t>
      </w:r>
    </w:p>
    <w:p>
      <w:pPr>
        <w:spacing w:line="360" w:lineRule="auto"/>
        <w:rPr>
          <w:rFonts w:ascii="宋体" w:hAnsi="宋体" w:eastAsia="宋体" w:cs="宋体"/>
          <w:b/>
          <w:bCs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C00000"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之前在超星平台学习的学生请使用自己修改后的密码进行登录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</w:rPr>
        <w:t>）</w:t>
      </w:r>
    </w:p>
    <w:p>
      <w:r>
        <w:drawing>
          <wp:inline distT="0" distB="0" distL="114300" distR="114300">
            <wp:extent cx="5273675" cy="3580765"/>
            <wp:effectExtent l="0" t="0" r="952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登录后，进入学生空间页面，然后点击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【学生服务】-【学位课程加试】</w:t>
      </w:r>
    </w:p>
    <w:p>
      <w:r>
        <w:drawing>
          <wp:inline distT="0" distB="0" distL="114300" distR="114300">
            <wp:extent cx="5271770" cy="1570355"/>
            <wp:effectExtent l="0" t="0" r="1143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点击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2024年学位加试</w:t>
      </w:r>
      <w:r>
        <w:rPr>
          <w:rFonts w:hint="eastAsia" w:ascii="宋体" w:hAnsi="宋体" w:eastAsia="宋体" w:cs="宋体"/>
          <w:sz w:val="28"/>
          <w:szCs w:val="28"/>
        </w:rPr>
        <w:t>批次后面的【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报名</w:t>
      </w:r>
      <w:r>
        <w:rPr>
          <w:rFonts w:hint="eastAsia" w:ascii="宋体" w:hAnsi="宋体" w:eastAsia="宋体" w:cs="宋体"/>
          <w:sz w:val="28"/>
          <w:szCs w:val="28"/>
        </w:rPr>
        <w:t>】按钮</w:t>
      </w:r>
    </w:p>
    <w:p>
      <w:r>
        <w:drawing>
          <wp:inline distT="0" distB="0" distL="114300" distR="114300">
            <wp:extent cx="5271135" cy="1501775"/>
            <wp:effectExtent l="0" t="0" r="1206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先阅读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报考须知</w:t>
      </w:r>
      <w:r>
        <w:rPr>
          <w:rFonts w:hint="eastAsia" w:ascii="宋体" w:hAnsi="宋体" w:eastAsia="宋体" w:cs="宋体"/>
          <w:sz w:val="28"/>
          <w:szCs w:val="28"/>
        </w:rPr>
        <w:t>，阅读后再点击【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报考</w:t>
      </w:r>
      <w:r>
        <w:rPr>
          <w:rFonts w:hint="eastAsia" w:ascii="宋体" w:hAnsi="宋体" w:eastAsia="宋体" w:cs="宋体"/>
          <w:sz w:val="28"/>
          <w:szCs w:val="28"/>
        </w:rPr>
        <w:t>】</w:t>
      </w:r>
    </w:p>
    <w:p>
      <w:r>
        <w:drawing>
          <wp:inline distT="0" distB="0" distL="114300" distR="114300">
            <wp:extent cx="5271135" cy="3281680"/>
            <wp:effectExtent l="0" t="0" r="12065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3271520"/>
            <wp:effectExtent l="0" t="0" r="9525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确认信息、输入或者修改手机号并验证、上传照片后，点击确认报名即可。</w:t>
      </w:r>
    </w:p>
    <w:p>
      <w:pPr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照片要求：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电子照片文件格式为jpg，文件大小 5k-15k，照片像素大小 120*160；文件命名规则为：身份证号.jpg；底色：蓝色</w:t>
      </w:r>
    </w:p>
    <w:p/>
    <w:p/>
    <w:p>
      <w:r>
        <w:drawing>
          <wp:inline distT="0" distB="0" distL="114300" distR="114300">
            <wp:extent cx="5270500" cy="4805680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如报名信息有误，可撤销报名，再重新进行报名。</w:t>
      </w:r>
    </w:p>
    <w:p>
      <w:r>
        <w:drawing>
          <wp:inline distT="0" distB="0" distL="114300" distR="114300">
            <wp:extent cx="5260340" cy="661670"/>
            <wp:effectExtent l="0" t="0" r="10160" b="114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思源宋体 Heavy">
    <w:altName w:val="宋体"/>
    <w:panose1 w:val="00000000000000000000"/>
    <w:charset w:val="86"/>
    <w:family w:val="roman"/>
    <w:pitch w:val="default"/>
    <w:sig w:usb0="00000000" w:usb1="00000000" w:usb2="00000016" w:usb3="00000000" w:csb0="0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OTg0MTFhNjQ4ZDU0ZDc1ZGY2ZDZkNDQyNjQ1Y2UifQ=="/>
  </w:docVars>
  <w:rsids>
    <w:rsidRoot w:val="595B4696"/>
    <w:rsid w:val="00094356"/>
    <w:rsid w:val="003C116B"/>
    <w:rsid w:val="00481D0B"/>
    <w:rsid w:val="00940B63"/>
    <w:rsid w:val="00961ED4"/>
    <w:rsid w:val="00C41DDB"/>
    <w:rsid w:val="00D1086C"/>
    <w:rsid w:val="00DF7B28"/>
    <w:rsid w:val="374A2ECF"/>
    <w:rsid w:val="48082CD0"/>
    <w:rsid w:val="4EDA7963"/>
    <w:rsid w:val="595B4696"/>
    <w:rsid w:val="629372B1"/>
    <w:rsid w:val="6DD0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79</Words>
  <Characters>452</Characters>
  <Lines>3</Lines>
  <Paragraphs>1</Paragraphs>
  <TotalTime>67</TotalTime>
  <ScaleCrop>false</ScaleCrop>
  <LinksUpToDate>false</LinksUpToDate>
  <CharactersWithSpaces>530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2023-12-27T07:25:00Z</dcterms:created>
  <dc:creator>86137</dc:creator>
  <cp:lastModifiedBy>南风过境</cp:lastModifiedBy>
  <dcterms:modified xsi:type="dcterms:W3CDTF">2024-01-05T09:01:12Z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0A6250A2A1CB4606B0ED63A6A2F9A986_13</vt:lpwstr>
  </property>
</Properties>
</file>